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(5Z)-5-{3-bromo-5-ethoxy-4-[2-(3-methoxyphenoxy)ethoxy]benzylidene}-2-thioxo-1,3-thiazolidin-4-one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(5Z)-5-{3-bromo-5-ethoxy-4-[2-(3-methoxyphenoxy)ethoxy]benzylidene}-2-thioxo-1,3-thiazolidin-4-one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