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4-oxo-4-{[4-(2-phenylethoxy)phenyl]amino}butanoic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4-oxo-4-{[4-(2-phenylethoxy)phenyl]amino}butanoic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