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4-ethoxy-N-[4-(5-methyl-1,3-benzoxazol-2-yl)phenyl]benzamide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4-ethoxy-N-[4-(5-methyl-1,3-benzoxazol-2-yl)phenyl]benzamide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