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2-[(2-fluorobenzyl)sulfanyl]-5-[(4-methoxybenzyl)sulfanyl]-1,3,4-thiadiazole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2-[(2-fluorobenzyl)sulfanyl]-5-[(4-methoxybenzyl)sulfanyl]-1,3,4-thiadiazole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