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3-chloro-N-{4-[(propanoylcarbamothioyl)amino]phenyl}benzamide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3-chloro-N-{4-[(propanoylcarbamothioyl)amino]phenyl}benzamide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