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2-(3-chloro-4-methylphenyl)-3a,4,7,7a-tetrahydro-1H-4,7-ethanoisoindole-1,3(2H)-dione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2-(3-chloro-4-methylphenyl)-3a,4,7,7a-tetrahydro-1H-4,7-ethanoisoindole-1,3(2H)-dione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