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STK034402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1-(2,4-dimethoxyphenyl)-3-{2-[(4-methylphenyl)sulfanyl]ethyl}thiourea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1-(2,4-dimethoxyphenyl)-3-{2-[(4-methylphenyl)sulfanyl]ethyl}thiourea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STK034402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