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(2Z)-2-[(4-fluorophenyl)imino]-N-(tetrahydrofuran-2-ylmethyl)-2H-chromene-3-carboxamide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(2Z)-2-[(4-fluorophenyl)imino]-N-(tetrahydrofuran-2-ylmethyl)-2H-chromene-3-carboxamide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