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2-methyl-N'-[(E)-(5-methylthiophen-2-yl)methylidene]furan-3-carbohydrazide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2-methyl-N'-[(E)-(5-methylthiophen-2-yl)methylidene]furan-3-carbohydrazide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