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N-{2-[4-(2,4-dichlorobenzyl)piperazin-1-yl]ethyl}-N'-(4-ethoxyphenyl)ethanediamide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N-{2-[4-(2,4-dichlorobenzyl)piperazin-1-yl]ethyl}-N'-(4-ethoxyphenyl)ethanediamide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