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N-[cyclopentyl(phenyl)methyl]-2-(1,3-dioxo-1,3-dihydro-2H-isoindol-2-yl)propanamide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N-[cyclopentyl(phenyl)methyl]-2-(1,3-dioxo-1,3-dihydro-2H-isoindol-2-yl)propanamide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