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STK034996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N-[4-({(2Z)-2-[2-methyl-5-(prop-1-en-2-yl)cyclohex-2-en-1-ylidene]hydrazinyl}carbonyl)phenyl]butanamide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N-[4-({(2Z)-2-[2-methyl-5-(prop-1-en-2-yl)cyclohex-2-en-1-ylidene]hydrazinyl}carbonyl)phenyl]butanamide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STK034996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