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2-methylpropyl 4-(5-ethylthiophen-2-yl)-2-methyl-5-oxo-7-(thiophen-2-yl)-1,4,5,6,7,8-hexahydroquinoline-3-carboxylate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2-methylpropyl 4-(5-ethylthiophen-2-yl)-2-methyl-5-oxo-7-(thiophen-2-yl)-1,4,5,6,7,8-hexahydroquinoline-3-carboxylate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C25H29NO3S2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