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(1Z)-2-(2-methoxyphenyl)-N'-{[(4-methylphenoxy)acetyl]oxy}ethanimidamide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(1Z)-2-(2-methoxyphenyl)-N'-{[(4-methylphenoxy)acetyl]oxy}ethanimidamide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