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3-(4-fluorophenyl)-10-[(4-methoxyphenyl)carbonyl]-11-[4-(pentyloxy)phenyl]-2,3,4,5,10,11-hexahydro-1H-dibenzo[b,e][1,4]diazepin-1-one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3-(4-fluorophenyl)-10-[(4-methoxyphenyl)carbonyl]-11-[4-(pentyloxy)phenyl]-2,3,4,5,10,11-hexahydro-1H-dibenzo[b,e][1,4]diazepin-1-one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C38H37FN2O4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604.72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