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N-[3-(1,3-benzoxazol-2-yl)-2-methylphenyl]-2-(4-chlorophenoxy)acetamide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N-[3-(1,3-benzoxazol-2-yl)-2-methylphenyl]-2-(4-chlorophenoxy)acetamide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