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2-(4-bromonaphthalen-1-yl)-N'-[(3E)-2-oxo-1,2-dihydro-3H-indol-3-ylidene]acetohydrazide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2-(4-bromonaphthalen-1-yl)-N'-[(3E)-2-oxo-1,2-dihydro-3H-indol-3-ylidene]acetohydrazide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