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N'-[(E)-(5-bromo-2-hydroxyphenyl)methylidene]-2-(1-methyl-1H-pyrrol-2-yl)acetohydrazide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N'-[(E)-(5-bromo-2-hydroxyphenyl)methylidene]-2-(1-methyl-1H-pyrrol-2-yl)acetohydrazide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