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N-[4-(1,3-thiazol-2-ylsulfamoyl)phenyl]-2-(5H-[1,2,4]triazino[5,6-b]indol-3-ylsulfanyl)acetamide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N-[4-(1,3-thiazol-2-ylsulfamoyl)phenyl]-2-(5H-[1,2,4]triazino[5,6-b]indol-3-ylsulfanyl)acetamide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C20H15N7O3S3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