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2-(methylsulfanyl)ethyl 4-(3-chloro-4-hydroxy-5-methoxyphenyl)-6-methyl-2-oxo-1,2,3,4-tetrahydropyrimidine-5-carboxylate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2-(methylsulfanyl)ethyl 4-(3-chloro-4-hydroxy-5-methoxyphenyl)-6-methyl-2-oxo-1,2,3,4-tetrahydropyrimidine-5-carboxylate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