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(5Z)-5-(4-hydroxy-3-methoxybenzylidene)-2-(morpholin-4-yl)-1,3-thiazol-4(5H)-one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(5Z)-5-(4-hydroxy-3-methoxybenzylidene)-2-(morpholin-4-yl)-1,3-thiazol-4(5H)-one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