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N-{[4-(5-ethyl-1,3-benzoxazol-2-yl)phenyl]carbamothioyl}-4-fluorobenzamide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N-{[4-(5-ethyl-1,3-benzoxazol-2-yl)phenyl]carbamothioyl}-4-fluorobenzamide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