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N'~1~,N'~6~-bis[(3,4,5-trimethoxyphenyl)carbonyl]hexanedihydrazide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N'~1~,N'~6~-bis[(3,4,5-trimethoxyphenyl)carbonyl]hexanedihydrazide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C26H34N4O10</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562.58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