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11-(naphthalen-2-yl)-3-(thiophen-2-yl)-2,3,4,5,10,11-hexahydro-1H-dibenzo[b,e][1,4]diazepin-1-one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11-(naphthalen-2-yl)-3-(thiophen-2-yl)-2,3,4,5,10,11-hexahydro-1H-dibenzo[b,e][1,4]diazepin-1-one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