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1-[(5Z)-5-(4-hydroxybenzylidene)-4-oxo-4,5-dihydro-1,3-thiazol-2-yl]piperidine-4-carboxylate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1-[(5Z)-5-(4-hydroxybenzylidene)-4-oxo-4,5-dihydro-1,3-thiazol-2-yl]piperidine-4-carboxylate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