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2-(3-methylphenoxy)-N-[3-(4-oxo-4H-3,1-benzoxazin-2-yl)phenyl]acetamide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2-(3-methylphenoxy)-N-[3-(4-oxo-4H-3,1-benzoxazin-2-yl)phenyl]acetamide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