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STK045187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4-nitro-2-{(E)-[2-(quinolin-2-yl)hydrazinylidene]methyl}phenol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4-nitro-2-{(E)-[2-(quinolin-2-yl)hydrazinylidene]methyl}phenol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STK045187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