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7-amino-5-methyl[1,2,5]oxadiazolo[3,4-b]pyridine-6-carboxylate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7-amino-5-methyl[1,2,5]oxadiazolo[3,4-b]pyridine-6-carboxylate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