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STK045360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N,N-diethyl-N'-[(1Z)-4,4,8-trimethyl-4,5-dihydro-1H-[1,2]dithiolo[3,4-c]quinolin-1-ylidene]benzene-1,4-diamine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N,N-diethyl-N'-[(1Z)-4,4,8-trimethyl-4,5-dihydro-1H-[1,2]dithiolo[3,4-c]quinolin-1-ylidene]benzene-1,4-diamine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C23H27N3S2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409.62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STK045360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