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6-[3-methoxy-4-(propan-2-yloxy)phenyl]-4-methyl-N-phenyl-2-sulfanyl-1,6-dihydropyrimidine-5-carboxamide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6-[3-methoxy-4-(propan-2-yloxy)phenyl]-4-methyl-N-phenyl-2-sulfanyl-1,6-dihydropyrimidine-5-carboxamide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