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(2Z)-6-chloro-N-(3-hydroxy-4-methylphenyl)-2-(2-phenylhydrazinylidene)-2H-chromene-3-carboxamide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(2Z)-6-chloro-N-(3-hydroxy-4-methylphenyl)-2-(2-phenylhydrazinylidene)-2H-chromene-3-carboxamide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