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2-(propan-2-yloxy)ethyl 2-methyl-4-(6-methyl-4-oxo-4H-chromen-3-yl)-5-oxo-1,4,5,6,7,8-hexahydroquinoline-3-carboxylate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2-(propan-2-yloxy)ethyl 2-methyl-4-(6-methyl-4-oxo-4H-chromen-3-yl)-5-oxo-1,4,5,6,7,8-hexahydroquinoline-3-carboxylate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