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(2Z)-2-[(2,3-dimethylphenyl)imino]-N-[5-ethyl-4-(4-methylphenyl)-1,3-thiazol-2-yl]-6-methoxy-2H-chromene-3-carboxamide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(2Z)-2-[(2,3-dimethylphenyl)imino]-N-[5-ethyl-4-(4-methylphenyl)-1,3-thiazol-2-yl]-6-methoxy-2H-chromene-3-carboxamide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