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6-methyl-3-(prop-2-en-1-yl)-2-(prop-2-en-1-ylsulfanyl)-5,6,7,8-tetrahydro[1]benzothieno[2,3-d]pyrimidin-4(3H)-one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6-methyl-3-(prop-2-en-1-yl)-2-(prop-2-en-1-ylsulfanyl)-5,6,7,8-tetrahydro[1]benzothieno[2,3-d]pyrimidin-4(3H)-one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