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4-(4-methoxy-3-methylphenyl)-N-(4-methoxyphenyl)-1,3-thiazol-2-amine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4-(4-methoxy-3-methylphenyl)-N-(4-methoxyphenyl)-1,3-thiazol-2-amine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