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1-[6-methyl-1-phenyl-4-(piperidin-1-yl)-2-thioxo-1,2-dihydropyrimidin-5-yl]ethanone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1-[6-methyl-1-phenyl-4-(piperidin-1-yl)-2-thioxo-1,2-dihydropyrimidin-5-yl]ethanone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