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STK047489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2-(2-chlorophenoxy)-N'-{(E)-[5-(2-chlorophenyl)furan-2-yl]methylidene}acetohydrazide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2-(2-chlorophenoxy)-N'-{(E)-[5-(2-chlorophenyl)furan-2-yl]methylidene}acetohydrazide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C19H14Cl2N2O3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STK047489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