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STK048469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N-1,3-benzodioxol-5-yl-N~2~-(2-ethylphenyl)-N~2~-[(4-methylphenyl)sulfonyl]glycinamide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N-1,3-benzodioxol-5-yl-N~2~-(2-ethylphenyl)-N~2~-[(4-methylphenyl)sulfonyl]glycinamide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STK048469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