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4-tert-butyl-N-(2,6-dimethylphenyl)-1-{methyl[2-(2,4,5-trichlorophenoxy)propanoyl]amino}cyclohexanecarboxamide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4-tert-butyl-N-(2,6-dimethylphenyl)-1-{methyl[2-(2,4,5-trichlorophenoxy)propanoyl]amino}cyclohexanecarboxamide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C29H37Cl3N2O3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567.98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