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STK049207</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N-(2,4-dimethylphenyl)-2-(thiophen-2-ylcarbonyl)hydrazinecarbothioamide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N-(2,4-dimethylphenyl)-2-(thiophen-2-ylcarbonyl)hydrazinecarbothioamide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C14H15N3OS2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305.42</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STK049207</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