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3-[1-(2,5-dichlorophenyl)-5-(4-methoxyphenyl)-1H-pyrrol-2-yl]propanoic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3-[1-(2,5-dichlorophenyl)-5-(4-methoxyphenyl)-1H-pyrrol-2-yl]propanoic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