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2-(1,3-dihydro-2H-benzimidazol-2-ylidene)-4-(1,3-dioxo-1,3-dihydro-2H-isoindol-2-yl)-6-methyl-3-oxoheptanenitrile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2-(1,3-dihydro-2H-benzimidazol-2-ylidene)-4-(1,3-dioxo-1,3-dihydro-2H-isoindol-2-yl)-6-methyl-3-oxoheptanenitrile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