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5-(4-bromophenyl)-3-(2-methylphenyl)-3a,6a-dihydrospiro[furo[3,4-c]pyrrole-1,2'-indene]-1',3',4,6(3H,5H)-tetrone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5-(4-bromophenyl)-3-(2-methylphenyl)-3a,6a-dihydrospiro[furo[3,4-c]pyrrole-1,2'-indene]-1',3',4,6(3H,5H)-tetrone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C27H18BrNO5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