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N-(4-oxo-4-{[4-(2-phenylethoxy)phenyl]amino}butanoyl)glycinate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N-(4-oxo-4-{[4-(2-phenylethoxy)phenyl]amino}butanoyl)glycinate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384.43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STK080206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