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(1Z)-2-(4-chlorophenyl)-N'-{[(2-nitrophenyl)carbonyl]oxy}ethanimidamide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(1Z)-2-(4-chlorophenyl)-N'-{[(2-nitrophenyl)carbonyl]oxy}ethanimidamide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