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4-[(1,1,1,3,3,3-hexafluoropropan-2-yl)oxy]-6-(morpholin-4-yl)-N,N-dipropyl-1,3,5-triazin-2-amine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4-[(1,1,1,3,3,3-hexafluoropropan-2-yl)oxy]-6-(morpholin-4-yl)-N,N-dipropyl-1,3,5-triazin-2-amine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C16H23F6N5O2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