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1-[2-(3-bromophenyl)-2-oxoethyl]-3-[2-(morpholin-4-yl)ethyl]-1,3-dihydro-2H-benzimidazol-2-iminium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1-[2-(3-bromophenyl)-2-oxoethyl]-3-[2-(morpholin-4-yl)ethyl]-1,3-dihydro-2H-benzimidazol-2-iminium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