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N-[4-({[(4-ethoxy-3-nitrophenyl)carbonyl]carbamothioyl}amino)-2-methylphenyl]furan-2-carboxamide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N-[4-({[(4-ethoxy-3-nitrophenyl)carbonyl]carbamothioyl}amino)-2-methylphenyl]furan-2-carboxamide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