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N-{(Z)-[(5-chloro-2-methoxyphenyl)amino][(4,6-dimethylpyrimidin-2-yl)amino]methylidene}thiophene-2-carboxamide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N-{(Z)-[(5-chloro-2-methoxyphenyl)amino][(4,6-dimethylpyrimidin-2-yl)amino]methylidene}thiophene-2-carboxamide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