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5-benzyl-4-methyl-2-{[(2E)-3-phenylprop-2-enoyl]amino}thiophene-3-carboxamide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5-benzyl-4-methyl-2-{[(2E)-3-phenylprop-2-enoyl]amino}thiophene-3-carboxamide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